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47" w:rsidRPr="004A5617" w:rsidRDefault="004A5617" w:rsidP="004A5617">
      <w:pPr>
        <w:spacing w:line="360" w:lineRule="auto"/>
        <w:ind w:left="3855" w:hangingChars="1200" w:hanging="3855"/>
        <w:rPr>
          <w:rFonts w:ascii="宋体" w:hAnsi="宋体"/>
          <w:b/>
          <w:sz w:val="32"/>
          <w:szCs w:val="32"/>
        </w:rPr>
      </w:pPr>
      <w:r w:rsidRPr="004A5617">
        <w:rPr>
          <w:rFonts w:ascii="宋体" w:hAnsi="宋体" w:hint="eastAsia"/>
          <w:b/>
          <w:sz w:val="32"/>
          <w:szCs w:val="32"/>
        </w:rPr>
        <w:t>附件1：</w:t>
      </w:r>
      <w:r w:rsidR="008C724F" w:rsidRPr="004A5617">
        <w:rPr>
          <w:rFonts w:ascii="宋体" w:hAnsi="宋体" w:hint="eastAsia"/>
          <w:b/>
          <w:sz w:val="32"/>
          <w:szCs w:val="32"/>
        </w:rPr>
        <w:t>2019年度国家社科基金高校思想政治理论课研究专项选题</w:t>
      </w:r>
      <w:r w:rsidR="008C724F" w:rsidRPr="004A5617">
        <w:rPr>
          <w:rFonts w:ascii="宋体" w:hAnsi="宋体"/>
          <w:b/>
          <w:sz w:val="32"/>
          <w:szCs w:val="32"/>
        </w:rPr>
        <w:t>指南</w:t>
      </w:r>
    </w:p>
    <w:p w:rsidR="004D0247" w:rsidRPr="004A5617" w:rsidRDefault="004D0247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习近平总书记关于思想政治教育的重要论述研究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习近平总书记关于思想政治理论课的重要论述研究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习近平总书记关于青年政治引领的重要论述研究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坚持用习近平新时代中国特色社会主义思想铸魂育人体制机制研究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全面推动习近平新时代中国特色社会主义思想进课堂</w:t>
      </w:r>
      <w:r w:rsidRPr="003C4C20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进</w:t>
      </w: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教材进头脑的创新设计与实施路径研究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马克思主义思想政治教育基础理论研究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中国共产党思政课建设的历史经验研究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新中国成立70年来思政课建设经验研究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新时代思政课建设研究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社会主义建设者和接班人思想内涵研究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新时代学校意识形态工作的问题与对策研究</w:t>
      </w:r>
    </w:p>
    <w:p w:rsidR="004D0247" w:rsidRPr="003C4C20" w:rsidRDefault="008C724F">
      <w:pPr>
        <w:pStyle w:val="10"/>
        <w:numPr>
          <w:ilvl w:val="0"/>
          <w:numId w:val="1"/>
        </w:numPr>
        <w:ind w:right="-21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高校</w:t>
      </w: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思政课在中国特色社会主义教育中的地位与作用研究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学校思政课与培育和践行社会主义核心价值观研究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思政课在落实立德树人根本任务中的地位和作用研究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高校思政课与维护国家意识形态安全研究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办好思政课与增强“四个自信”研究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新时代大学生心理特点和认知习惯研究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lastRenderedPageBreak/>
        <w:t>新时代大学生的思想动态和政治认同情况研究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新时代大学生对思政课的评价和认同状况研究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增强思政课的思想性、理论性和亲和力、针对性研究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思政课实现“八个统一”思路方法研究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新时代学校思政课知行合一模式研究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新时代学校思政课的“三大体系”建设研究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新时代学校思政课与马克思主义理论学科建设研究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统筹推进大中小学思政课一体化建设研究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新时代高校思政课教学规律研究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提高学校思政课课堂教学效果研究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新时代学校思政课教学方法研究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新时代高校思政课实践教学研究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思政课线上线下混合教学模式与效果研究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新媒体与高校思政课教育教学实践研究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以大数据为基础的高校思政课智慧课堂研究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新时代革命文化资源创新教育模式研究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中华民族优秀传统文化资源在高校思政课中的运用研究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新时代学校思政课教材体系建设研究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学校思政课教材针对性可读性实效性研究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思政课教材体系向教学体系转化机制研究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高校思政课评价和支持体系研究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高校思政课教师评价机制研究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lastRenderedPageBreak/>
        <w:t>思政课教师素质研究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新时代高校思政课教师人才队伍建设研究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新时代高校思政课教师队伍后备人才培养研究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高校优秀思政课教师培育机制创新研究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发挥思政课教师的积极性主动性创造性研究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高校思政课教师研修基地研究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增强学校各类课程与思政课建设的协同效应研究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高校思想政治理论课</w:t>
      </w:r>
      <w:r w:rsidRPr="003C4C20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与</w:t>
      </w: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党校理论教育党性教育比较研究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职业教育改革背景下办好高职高专思政课研究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民办高校办好思政课研究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中外合作办学高校思政课建设研究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大陆高校港澳台学生思政课教学模式与内容构建研究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少数民族地区高校思政课教学模式研究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边疆地区高校思政课教学模式研究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高校少数民族学生思想教育与思政课教学研究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推动思政课改革创新研究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新时代学校思政课重点难点问题研究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加强党对思政课建设的领导研究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学校思政课建设工作格局研究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 w:cs="宋体"/>
          <w:color w:val="333333"/>
          <w:kern w:val="0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推动形成学校、家庭、社会协同建设思政课的合力研究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营造全党全社会关心支持思政课建设浓厚氛围研究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军队院校坚持用习近平新时代中国特色社会主义思想铸</w:t>
      </w: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lastRenderedPageBreak/>
        <w:t>魂育人研究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军队院校推进习近平强军思想进课堂进教材进头脑研究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军队院校把政治建军要求落实到办学治校各方面和全过程研究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增强军队院校政治理论课思想性、理论性和亲和力、针对性研究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军队院校政治理论教学向实践和实战转型研究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军队院校发挥红色资源优势培养合格红军传人研究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军队院校推动政治理论学科专业建设与时俱进研究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新时代加强军队院校政治教员队伍建设研究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军队院校政治理论教学的历史经验和特点规律研究</w:t>
      </w:r>
    </w:p>
    <w:p w:rsidR="004D0247" w:rsidRPr="003C4C20" w:rsidRDefault="008C724F">
      <w:pPr>
        <w:pStyle w:val="10"/>
        <w:numPr>
          <w:ilvl w:val="0"/>
          <w:numId w:val="1"/>
        </w:num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C4C2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推动军队院校政治理论教学高质量发展研究</w:t>
      </w:r>
    </w:p>
    <w:p w:rsidR="004D0247" w:rsidRPr="003C4C20" w:rsidRDefault="004D0247">
      <w:pPr>
        <w:spacing w:line="360" w:lineRule="auto"/>
        <w:rPr>
          <w:rFonts w:ascii="仿宋" w:eastAsia="仿宋" w:hAnsi="仿宋"/>
          <w:sz w:val="32"/>
          <w:szCs w:val="32"/>
        </w:rPr>
      </w:pPr>
    </w:p>
    <w:sectPr w:rsidR="004D0247" w:rsidRPr="003C4C20" w:rsidSect="007047C2">
      <w:footerReference w:type="even" r:id="rId7"/>
      <w:footerReference w:type="default" r:id="rId8"/>
      <w:pgSz w:w="11906" w:h="16838"/>
      <w:pgMar w:top="1440" w:right="1469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807" w:rsidRDefault="00824807">
      <w:r>
        <w:separator/>
      </w:r>
    </w:p>
  </w:endnote>
  <w:endnote w:type="continuationSeparator" w:id="1">
    <w:p w:rsidR="00824807" w:rsidRDefault="00824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47" w:rsidRDefault="007047C2">
    <w:pPr>
      <w:pStyle w:val="a4"/>
      <w:framePr w:wrap="around" w:vAnchor="text" w:hAnchor="margin" w:xAlign="right" w:y="1"/>
      <w:rPr>
        <w:rStyle w:val="a5"/>
      </w:rPr>
    </w:pPr>
    <w:r w:rsidRPr="007047C2">
      <w:rPr>
        <w:rStyle w:val="a5"/>
      </w:rPr>
      <w:fldChar w:fldCharType="begin"/>
    </w:r>
    <w:r w:rsidR="008C724F">
      <w:rPr>
        <w:rStyle w:val="a5"/>
      </w:rPr>
      <w:instrText xml:space="preserve">PAGE  </w:instrText>
    </w:r>
    <w:r>
      <w:fldChar w:fldCharType="end"/>
    </w:r>
  </w:p>
  <w:p w:rsidR="004D0247" w:rsidRDefault="004D024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47" w:rsidRDefault="007047C2">
    <w:pPr>
      <w:pStyle w:val="a4"/>
      <w:jc w:val="center"/>
    </w:pPr>
    <w:r w:rsidRPr="007047C2">
      <w:fldChar w:fldCharType="begin"/>
    </w:r>
    <w:r w:rsidR="008C724F">
      <w:instrText xml:space="preserve"> PAGE   \* MERGEFORMAT </w:instrText>
    </w:r>
    <w:r w:rsidRPr="007047C2">
      <w:fldChar w:fldCharType="separate"/>
    </w:r>
    <w:r w:rsidR="00134E77" w:rsidRPr="00134E77">
      <w:rPr>
        <w:noProof/>
        <w:lang w:val="zh-CN"/>
      </w:rPr>
      <w:t>4</w:t>
    </w:r>
    <w:r>
      <w:rPr>
        <w:lang w:val="zh-CN"/>
      </w:rPr>
      <w:fldChar w:fldCharType="end"/>
    </w:r>
  </w:p>
  <w:p w:rsidR="004D0247" w:rsidRDefault="004D024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807" w:rsidRDefault="00824807">
      <w:r>
        <w:separator/>
      </w:r>
    </w:p>
  </w:footnote>
  <w:footnote w:type="continuationSeparator" w:id="1">
    <w:p w:rsidR="00824807" w:rsidRDefault="00824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4B99"/>
    <w:multiLevelType w:val="hybridMultilevel"/>
    <w:tmpl w:val="00000000"/>
    <w:lvl w:ilvl="0" w:tplc="F5B0216C">
      <w:start w:val="1"/>
      <w:numFmt w:val="decimal"/>
      <w:lvlRestart w:val="0"/>
      <w:lvlText w:val="%1."/>
      <w:lvlJc w:val="left"/>
      <w:pPr>
        <w:tabs>
          <w:tab w:val="num" w:pos="420"/>
        </w:tabs>
        <w:ind w:left="0" w:firstLine="0"/>
      </w:pPr>
    </w:lvl>
    <w:lvl w:ilvl="1" w:tplc="8E746082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BA7CAA7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CCC64F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9DEC29A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1FF2FC94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406CC9F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5A0145E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CF881BBA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5"/>
  <w:drawingGridVerticalSpacing w:val="156"/>
  <w:displayHorizont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growAutofit/>
    <w:useFELayout/>
    <w:useAltKinsokuLineBreakRules/>
    <w:splitPgBreakAndParaMark/>
  </w:compat>
  <w:rsids>
    <w:rsidRoot w:val="004D0247"/>
    <w:rsid w:val="000F4B7B"/>
    <w:rsid w:val="00134E77"/>
    <w:rsid w:val="00165614"/>
    <w:rsid w:val="003C4C20"/>
    <w:rsid w:val="003F215E"/>
    <w:rsid w:val="004A5617"/>
    <w:rsid w:val="004D0247"/>
    <w:rsid w:val="00582740"/>
    <w:rsid w:val="00683DA8"/>
    <w:rsid w:val="006A62D2"/>
    <w:rsid w:val="007047C2"/>
    <w:rsid w:val="00824807"/>
    <w:rsid w:val="008C724F"/>
    <w:rsid w:val="00A47675"/>
    <w:rsid w:val="00A61F27"/>
    <w:rsid w:val="00C131EA"/>
    <w:rsid w:val="00CB40F5"/>
    <w:rsid w:val="00F7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47C2"/>
    <w:pPr>
      <w:widowControl/>
      <w:tabs>
        <w:tab w:val="center" w:pos="4320"/>
        <w:tab w:val="right" w:pos="8640"/>
      </w:tabs>
      <w:jc w:val="left"/>
    </w:pPr>
    <w:rPr>
      <w:rFonts w:ascii="Calibri" w:eastAsia="等线" w:hAnsi="Calibri" w:cs="Arial"/>
      <w:kern w:val="0"/>
      <w:sz w:val="22"/>
      <w:szCs w:val="22"/>
    </w:rPr>
  </w:style>
  <w:style w:type="paragraph" w:styleId="a4">
    <w:name w:val="footer"/>
    <w:basedOn w:val="a"/>
    <w:rsid w:val="007047C2"/>
    <w:pPr>
      <w:widowControl/>
      <w:tabs>
        <w:tab w:val="center" w:pos="4320"/>
        <w:tab w:val="right" w:pos="8640"/>
      </w:tabs>
      <w:jc w:val="left"/>
    </w:pPr>
    <w:rPr>
      <w:rFonts w:ascii="Calibri" w:eastAsia="等线" w:hAnsi="Calibri" w:cs="Arial"/>
      <w:kern w:val="0"/>
      <w:sz w:val="22"/>
      <w:szCs w:val="22"/>
    </w:rPr>
  </w:style>
  <w:style w:type="character" w:styleId="a5">
    <w:name w:val="page number"/>
    <w:basedOn w:val="a0"/>
    <w:rsid w:val="007047C2"/>
  </w:style>
  <w:style w:type="paragraph" w:customStyle="1" w:styleId="1">
    <w:name w:val="正常1"/>
    <w:rsid w:val="007047C2"/>
    <w:pPr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10">
    <w:name w:val="列表段落1"/>
    <w:basedOn w:val="a"/>
    <w:rsid w:val="00704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</Words>
  <Characters>1225</Characters>
  <Application>Microsoft Office Word</Application>
  <DocSecurity>0</DocSecurity>
  <Lines>10</Lines>
  <Paragraphs>2</Paragraphs>
  <ScaleCrop>false</ScaleCrop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huzhicheng</dc:creator>
  <cp:lastModifiedBy>蒋效华</cp:lastModifiedBy>
  <cp:revision>2</cp:revision>
  <cp:lastPrinted>2019-06-06T00:42:00Z</cp:lastPrinted>
  <dcterms:created xsi:type="dcterms:W3CDTF">2019-06-17T07:39:00Z</dcterms:created>
  <dcterms:modified xsi:type="dcterms:W3CDTF">2019-06-17T07:39:00Z</dcterms:modified>
</cp:coreProperties>
</file>